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15C" w:rsidRPr="009A5F40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>č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 w:rsidR="00F13839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>šć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r w:rsidR="00F13839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r w:rsidR="00F13839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r w:rsidR="00F13839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</w:p>
    <w:p w:rsidR="00F7215C" w:rsidRPr="009A5F40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Na osnovu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Zakona o menicii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tačaka1., 2. i 6. Odluke o obliku, sadržini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načinu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korišćenja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jediinstvenih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instrumenata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platnog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prometa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DUŽNIK:       </w:t>
      </w:r>
      <w:r w:rsidRPr="0080793F">
        <w:rPr>
          <w:rFonts w:eastAsiaTheme="minorHAnsi"/>
          <w:i/>
          <w:color w:val="1A1A1A"/>
          <w:sz w:val="22"/>
          <w:szCs w:val="22"/>
          <w:lang w:val="en-US"/>
        </w:rPr>
        <w:t>[Naziv</w:t>
      </w:r>
      <w:r w:rsidR="00A704D3"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 I </w:t>
      </w:r>
      <w:r w:rsidRPr="0080793F">
        <w:rPr>
          <w:rFonts w:eastAsiaTheme="minorHAnsi"/>
          <w:i/>
          <w:color w:val="1A1A1A"/>
          <w:sz w:val="22"/>
          <w:szCs w:val="22"/>
          <w:lang w:val="en-US"/>
        </w:rPr>
        <w:t>adresa</w:t>
      </w:r>
      <w:r w:rsidR="00A704D3"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Ponuđača, MB, PIB </w:t>
      </w:r>
      <w:r w:rsidR="00A704D3"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 I </w:t>
      </w:r>
      <w:r w:rsidRPr="0080793F">
        <w:rPr>
          <w:rFonts w:eastAsiaTheme="minorHAnsi"/>
          <w:i/>
          <w:color w:val="1A1A1A"/>
          <w:sz w:val="22"/>
          <w:szCs w:val="22"/>
          <w:lang w:val="en-US"/>
        </w:rPr>
        <w:t>tekući</w:t>
      </w:r>
      <w:r w:rsidR="00A704D3" w:rsidRPr="0080793F">
        <w:rPr>
          <w:rFonts w:eastAsiaTheme="minorHAnsi"/>
          <w:i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i/>
          <w:color w:val="1A1A1A"/>
          <w:sz w:val="22"/>
          <w:szCs w:val="22"/>
          <w:lang w:val="en-US"/>
        </w:rPr>
        <w:t>račun]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  <w:bookmarkStart w:id="0" w:name="_GoBack"/>
      <w:bookmarkEnd w:id="0"/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Izdaje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381ECD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b/>
          <w:iCs/>
          <w:color w:val="1A1A1A"/>
          <w:sz w:val="22"/>
          <w:szCs w:val="22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POVERIOCU</w:t>
      </w:r>
      <w:r w:rsidRPr="0096001E">
        <w:rPr>
          <w:rFonts w:eastAsiaTheme="minorHAnsi"/>
          <w:color w:val="1A1A1A"/>
          <w:sz w:val="22"/>
          <w:szCs w:val="22"/>
          <w:lang w:val="en-US"/>
        </w:rPr>
        <w:t>:</w:t>
      </w:r>
      <w:r w:rsidR="00381ECD" w:rsidRPr="0096001E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381ECD" w:rsidRPr="0096001E">
        <w:rPr>
          <w:rFonts w:eastAsiaTheme="minorHAnsi"/>
          <w:b/>
          <w:iCs/>
          <w:color w:val="1A1A1A"/>
          <w:sz w:val="22"/>
          <w:szCs w:val="22"/>
        </w:rPr>
        <w:t xml:space="preserve">GRAD </w:t>
      </w:r>
      <w:r w:rsidR="0075430B">
        <w:rPr>
          <w:rFonts w:eastAsiaTheme="minorHAnsi"/>
          <w:b/>
          <w:iCs/>
          <w:color w:val="1A1A1A"/>
          <w:sz w:val="22"/>
          <w:szCs w:val="22"/>
        </w:rPr>
        <w:t>SOMBOR</w:t>
      </w:r>
      <w:r w:rsidR="006E01AF" w:rsidRPr="0096001E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, </w:t>
      </w:r>
      <w:r w:rsidR="00381ECD" w:rsidRPr="0096001E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Trg </w:t>
      </w:r>
      <w:r w:rsidR="0075430B">
        <w:rPr>
          <w:rFonts w:eastAsiaTheme="minorHAnsi"/>
          <w:b/>
          <w:iCs/>
          <w:color w:val="1A1A1A"/>
          <w:sz w:val="22"/>
          <w:szCs w:val="22"/>
        </w:rPr>
        <w:t>cara Uroša</w:t>
      </w:r>
      <w:r w:rsidR="0075430B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 1, 25000 Sombor</w:t>
      </w:r>
      <w:r w:rsidR="00381ECD" w:rsidRPr="0096001E">
        <w:rPr>
          <w:rFonts w:eastAsiaTheme="minorHAnsi"/>
          <w:b/>
          <w:iCs/>
          <w:color w:val="1A1A1A"/>
          <w:sz w:val="22"/>
          <w:szCs w:val="22"/>
        </w:rPr>
        <w:t>,</w:t>
      </w:r>
      <w:r w:rsidR="006E01AF" w:rsidRPr="0096001E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 MB </w:t>
      </w:r>
      <w:r w:rsidR="0075430B" w:rsidRPr="0075430B">
        <w:rPr>
          <w:rFonts w:eastAsiaTheme="minorHAnsi"/>
          <w:b/>
          <w:iCs/>
          <w:color w:val="1A1A1A"/>
          <w:sz w:val="22"/>
          <w:szCs w:val="22"/>
          <w:lang w:val="sr-Cyrl-RS"/>
        </w:rPr>
        <w:t xml:space="preserve">07199007; </w:t>
      </w:r>
      <w:r w:rsidR="0075430B">
        <w:rPr>
          <w:rFonts w:eastAsiaTheme="minorHAnsi"/>
          <w:b/>
          <w:iCs/>
          <w:color w:val="1A1A1A"/>
          <w:sz w:val="22"/>
          <w:szCs w:val="22"/>
          <w:lang w:val="sr-Cyrl-RS"/>
        </w:rPr>
        <w:t xml:space="preserve"> PIB</w:t>
      </w:r>
      <w:r w:rsidR="0075430B" w:rsidRPr="0075430B">
        <w:rPr>
          <w:rFonts w:eastAsiaTheme="minorHAnsi"/>
          <w:b/>
          <w:iCs/>
          <w:color w:val="1A1A1A"/>
          <w:sz w:val="22"/>
          <w:szCs w:val="22"/>
          <w:lang w:val="sr-Cyrl-RS"/>
        </w:rPr>
        <w:t>:</w:t>
      </w:r>
      <w:r w:rsidR="0075430B">
        <w:rPr>
          <w:rFonts w:eastAsiaTheme="minorHAnsi"/>
          <w:b/>
          <w:iCs/>
          <w:color w:val="1A1A1A"/>
          <w:sz w:val="22"/>
          <w:szCs w:val="22"/>
        </w:rPr>
        <w:t xml:space="preserve"> </w:t>
      </w:r>
      <w:r w:rsidR="0075430B" w:rsidRPr="0075430B">
        <w:rPr>
          <w:rFonts w:eastAsiaTheme="minorHAnsi"/>
          <w:b/>
          <w:iCs/>
          <w:color w:val="1A1A1A"/>
          <w:sz w:val="22"/>
          <w:szCs w:val="22"/>
          <w:lang w:val="sr-Cyrl-RS"/>
        </w:rPr>
        <w:t>102632285</w:t>
      </w:r>
      <w:r w:rsidR="006E01AF" w:rsidRPr="0096001E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, račun broj </w:t>
      </w:r>
      <w:r w:rsidR="0075430B" w:rsidRPr="0075430B">
        <w:rPr>
          <w:rFonts w:eastAsiaTheme="minorHAnsi"/>
          <w:b/>
          <w:iCs/>
          <w:color w:val="1A1A1A"/>
          <w:sz w:val="22"/>
          <w:szCs w:val="22"/>
          <w:lang w:val="sr-Cyrl-CS"/>
        </w:rPr>
        <w:t>840-4794741-35</w:t>
      </w:r>
      <w:r w:rsidR="006E01AF" w:rsidRPr="0096001E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, koju zastupa predsednik opštine </w:t>
      </w:r>
      <w:r w:rsidR="0075430B">
        <w:rPr>
          <w:rFonts w:eastAsiaTheme="minorHAnsi"/>
          <w:b/>
          <w:iCs/>
          <w:color w:val="1A1A1A"/>
          <w:sz w:val="22"/>
          <w:szCs w:val="22"/>
        </w:rPr>
        <w:t>Antonio Ratković</w:t>
      </w:r>
    </w:p>
    <w:p w:rsidR="0080793F" w:rsidRPr="0080793F" w:rsidRDefault="0080793F" w:rsidP="00F7215C">
      <w:pPr>
        <w:widowControl w:val="0"/>
        <w:autoSpaceDE w:val="0"/>
        <w:autoSpaceDN w:val="0"/>
        <w:adjustRightInd w:val="0"/>
        <w:rPr>
          <w:rFonts w:eastAsiaTheme="minorHAnsi"/>
          <w:b/>
          <w:iCs/>
          <w:color w:val="1A1A1A"/>
          <w:sz w:val="22"/>
          <w:szCs w:val="22"/>
          <w:lang w:val="sr-Cyrl-CS"/>
        </w:rPr>
      </w:pPr>
    </w:p>
    <w:p w:rsidR="0080793F" w:rsidRPr="0080793F" w:rsidRDefault="0080793F" w:rsidP="0080793F">
      <w:pPr>
        <w:widowControl w:val="0"/>
        <w:autoSpaceDE w:val="0"/>
        <w:autoSpaceDN w:val="0"/>
        <w:adjustRightInd w:val="0"/>
        <w:rPr>
          <w:rFonts w:eastAsiaTheme="minorHAnsi"/>
          <w:b/>
          <w:sz w:val="22"/>
          <w:szCs w:val="22"/>
          <w:lang w:val="en-US"/>
        </w:rPr>
      </w:pPr>
      <w:r w:rsidRPr="0080793F">
        <w:rPr>
          <w:rFonts w:eastAsiaTheme="minorHAnsi"/>
          <w:sz w:val="22"/>
          <w:szCs w:val="22"/>
          <w:lang w:val="en-US"/>
        </w:rPr>
        <w:t xml:space="preserve">Broj i naziv nabavke : </w:t>
      </w:r>
      <w:r w:rsidR="00D8782E">
        <w:rPr>
          <w:rFonts w:eastAsiaTheme="minorHAnsi"/>
          <w:b/>
          <w:sz w:val="22"/>
          <w:szCs w:val="22"/>
          <w:lang w:val="en-US"/>
        </w:rPr>
        <w:t>RHP-W3-404-17</w:t>
      </w:r>
      <w:r w:rsidR="00045DE6">
        <w:rPr>
          <w:rFonts w:eastAsiaTheme="minorHAnsi"/>
          <w:b/>
          <w:sz w:val="22"/>
          <w:szCs w:val="22"/>
          <w:lang w:val="en-US"/>
        </w:rPr>
        <w:t>0</w:t>
      </w:r>
      <w:r w:rsidR="0075430B" w:rsidRPr="0075430B">
        <w:rPr>
          <w:rFonts w:eastAsiaTheme="minorHAnsi"/>
          <w:b/>
          <w:sz w:val="22"/>
          <w:szCs w:val="22"/>
          <w:lang w:val="en-US"/>
        </w:rPr>
        <w:t>/2022-VIII</w:t>
      </w:r>
      <w:r w:rsidRPr="0096001E">
        <w:rPr>
          <w:rFonts w:eastAsiaTheme="minorHAnsi"/>
          <w:b/>
          <w:sz w:val="22"/>
          <w:szCs w:val="22"/>
          <w:lang w:val="en-US"/>
        </w:rPr>
        <w:t>,</w:t>
      </w:r>
      <w:r w:rsidRPr="0080793F">
        <w:rPr>
          <w:rFonts w:eastAsiaTheme="minorHAnsi"/>
          <w:b/>
          <w:sz w:val="22"/>
          <w:szCs w:val="22"/>
          <w:lang w:val="en-US"/>
        </w:rPr>
        <w:t xml:space="preserve"> Nabavka građevinskog materijala, nameš</w:t>
      </w:r>
      <w:r w:rsidR="0075430B">
        <w:rPr>
          <w:rFonts w:eastAsiaTheme="minorHAnsi"/>
          <w:b/>
          <w:sz w:val="22"/>
          <w:szCs w:val="22"/>
          <w:lang w:val="en-US"/>
        </w:rPr>
        <w:t>taja i električnih uređaja za 16</w:t>
      </w:r>
      <w:r w:rsidRPr="0080793F">
        <w:rPr>
          <w:rFonts w:eastAsiaTheme="minorHAnsi"/>
          <w:b/>
          <w:sz w:val="22"/>
          <w:szCs w:val="22"/>
          <w:lang w:val="en-US"/>
        </w:rPr>
        <w:t xml:space="preserve"> seoskih domaćinstava</w:t>
      </w:r>
    </w:p>
    <w:p w:rsidR="0080793F" w:rsidRPr="0080793F" w:rsidRDefault="0080793F" w:rsidP="0080793F">
      <w:pPr>
        <w:widowControl w:val="0"/>
        <w:autoSpaceDE w:val="0"/>
        <w:autoSpaceDN w:val="0"/>
        <w:adjustRightInd w:val="0"/>
        <w:rPr>
          <w:rFonts w:eastAsiaTheme="minorHAnsi"/>
          <w:b/>
          <w:color w:val="1A1A1A"/>
          <w:sz w:val="22"/>
          <w:szCs w:val="22"/>
          <w:lang w:val="en-US"/>
        </w:rPr>
      </w:pPr>
    </w:p>
    <w:p w:rsidR="0080793F" w:rsidRPr="0080793F" w:rsidRDefault="0080793F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b/>
          <w:bCs/>
          <w:color w:val="1A1A1A"/>
          <w:sz w:val="22"/>
          <w:szCs w:val="22"/>
          <w:lang w:val="en-US"/>
        </w:rPr>
        <w:t>MENIČNO PISMO – OVLAŠĆENJE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b/>
          <w:bCs/>
          <w:color w:val="1A1A1A"/>
          <w:sz w:val="22"/>
          <w:szCs w:val="22"/>
          <w:lang w:val="en-US"/>
        </w:rPr>
        <w:t>ZA KORISNIKA BLANKO, SOLO MENICA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Predajemo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Vam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jednu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blanko, solo menicu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serijski</w:t>
      </w:r>
      <w:r w:rsidR="00F1383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broj</w:t>
      </w:r>
      <w:r w:rsidR="00633E52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i/>
          <w:iCs/>
          <w:color w:val="1A1A1A"/>
          <w:sz w:val="22"/>
          <w:szCs w:val="22"/>
          <w:lang w:val="en-US"/>
        </w:rPr>
        <w:t>[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upisati</w:t>
      </w:r>
      <w:r w:rsidR="00633E52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serijski</w:t>
      </w:r>
      <w:r w:rsidR="00136C17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broj</w:t>
      </w:r>
      <w:r w:rsidR="00136C17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menice</w:t>
      </w:r>
      <w:r w:rsidR="00F13839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r w:rsidRPr="0080793F">
        <w:rPr>
          <w:rFonts w:eastAsiaTheme="minorHAnsi"/>
          <w:i/>
          <w:iCs/>
          <w:color w:val="1A1A1A"/>
          <w:sz w:val="22"/>
          <w:szCs w:val="22"/>
          <w:lang w:val="en-US"/>
        </w:rPr>
        <w:t>]</w:t>
      </w:r>
      <w:r w:rsidR="0059783C" w:rsidRPr="0080793F">
        <w:rPr>
          <w:rFonts w:eastAsiaTheme="minorHAnsi"/>
          <w:i/>
          <w:iCs/>
          <w:color w:val="1A1A1A"/>
          <w:sz w:val="22"/>
          <w:szCs w:val="22"/>
          <w:lang w:val="en-US"/>
        </w:rPr>
        <w:t xml:space="preserve"> </w:t>
      </w:r>
      <w:r w:rsidR="0096219A">
        <w:rPr>
          <w:rFonts w:eastAsiaTheme="minorHAnsi"/>
          <w:color w:val="1A1A1A"/>
          <w:sz w:val="22"/>
          <w:szCs w:val="22"/>
          <w:lang w:val="en-US"/>
        </w:rPr>
        <w:t>i</w:t>
      </w:r>
      <w:r w:rsidR="0059783C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ovlašćujemo</w:t>
      </w:r>
      <w:r w:rsidR="006E01AF" w:rsidRPr="0080793F">
        <w:rPr>
          <w:rFonts w:eastAsiaTheme="minorHAnsi"/>
          <w:b/>
          <w:iCs/>
          <w:color w:val="1A1A1A"/>
          <w:sz w:val="22"/>
          <w:szCs w:val="22"/>
          <w:lang w:val="sr-Cyrl-CS"/>
        </w:rPr>
        <w:t xml:space="preserve"> </w:t>
      </w:r>
      <w:r w:rsidR="0096219A" w:rsidRPr="0096001E">
        <w:rPr>
          <w:rFonts w:eastAsiaTheme="minorHAnsi"/>
          <w:b/>
          <w:iCs/>
          <w:color w:val="1A1A1A"/>
          <w:sz w:val="22"/>
          <w:szCs w:val="22"/>
        </w:rPr>
        <w:t xml:space="preserve">GRAD </w:t>
      </w:r>
      <w:r w:rsidR="0075430B">
        <w:rPr>
          <w:rFonts w:eastAsiaTheme="minorHAnsi"/>
          <w:b/>
          <w:iCs/>
          <w:color w:val="1A1A1A"/>
          <w:sz w:val="22"/>
          <w:szCs w:val="22"/>
        </w:rPr>
        <w:t>SOMBOR</w:t>
      </w:r>
      <w:r w:rsidRPr="0096001E">
        <w:rPr>
          <w:rFonts w:eastAsiaTheme="minorHAnsi"/>
          <w:color w:val="1A1A1A"/>
          <w:sz w:val="22"/>
          <w:szCs w:val="22"/>
          <w:lang w:val="en-US"/>
        </w:rPr>
        <w:t>,</w:t>
      </w:r>
      <w:r w:rsidR="0075430B" w:rsidRPr="0075430B">
        <w:t xml:space="preserve"> </w:t>
      </w:r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>Trg cara Uroša 1, 25000 Sombor,</w:t>
      </w:r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kao</w:t>
      </w:r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Poverioca, da preda</w:t>
      </w:r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tu</w:t>
      </w:r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menicu</w:t>
      </w:r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može</w:t>
      </w:r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popuniti</w:t>
      </w:r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b/>
          <w:color w:val="1A1A1A"/>
          <w:sz w:val="22"/>
          <w:szCs w:val="22"/>
          <w:lang w:val="en-US"/>
        </w:rPr>
        <w:t>u iznosu</w:t>
      </w:r>
      <w:r w:rsidR="00A60BF5" w:rsidRPr="0080793F">
        <w:rPr>
          <w:rFonts w:eastAsiaTheme="minorHAnsi"/>
          <w:b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b/>
          <w:color w:val="1A1A1A"/>
          <w:sz w:val="22"/>
          <w:szCs w:val="22"/>
          <w:lang w:val="en-US"/>
        </w:rPr>
        <w:t>od</w:t>
      </w:r>
      <w:r w:rsidR="00136C17" w:rsidRPr="0080793F">
        <w:rPr>
          <w:rFonts w:eastAsiaTheme="minorHAnsi"/>
          <w:b/>
          <w:color w:val="1A1A1A"/>
          <w:sz w:val="22"/>
          <w:szCs w:val="22"/>
          <w:lang w:val="en-US"/>
        </w:rPr>
        <w:t xml:space="preserve"> </w:t>
      </w:r>
      <w:r w:rsidR="00D8782E">
        <w:rPr>
          <w:rFonts w:eastAsiaTheme="minorHAnsi"/>
          <w:b/>
          <w:color w:val="1A1A1A"/>
          <w:sz w:val="22"/>
          <w:szCs w:val="22"/>
        </w:rPr>
        <w:t>113.</w:t>
      </w:r>
      <w:r w:rsidR="0075430B">
        <w:rPr>
          <w:rFonts w:eastAsiaTheme="minorHAnsi"/>
          <w:b/>
          <w:color w:val="1A1A1A"/>
          <w:sz w:val="22"/>
          <w:szCs w:val="22"/>
        </w:rPr>
        <w:t>6</w:t>
      </w:r>
      <w:r w:rsidR="00D8782E">
        <w:rPr>
          <w:rFonts w:eastAsiaTheme="minorHAnsi"/>
          <w:b/>
          <w:color w:val="1A1A1A"/>
          <w:sz w:val="22"/>
          <w:szCs w:val="22"/>
        </w:rPr>
        <w:t>01,59</w:t>
      </w:r>
      <w:r w:rsidR="00136C17" w:rsidRPr="0080793F">
        <w:rPr>
          <w:rFonts w:eastAsiaTheme="minorHAnsi"/>
          <w:b/>
          <w:color w:val="1A1A1A"/>
          <w:sz w:val="22"/>
          <w:szCs w:val="22"/>
        </w:rPr>
        <w:t xml:space="preserve"> </w:t>
      </w:r>
      <w:r w:rsidR="00A412A8" w:rsidRPr="0080793F">
        <w:rPr>
          <w:b/>
          <w:sz w:val="22"/>
          <w:szCs w:val="22"/>
          <w:lang w:val="en-US"/>
        </w:rPr>
        <w:t xml:space="preserve">RSD </w:t>
      </w:r>
      <w:r w:rsidR="00A412A8" w:rsidRPr="0080793F">
        <w:rPr>
          <w:b/>
          <w:sz w:val="22"/>
          <w:szCs w:val="22"/>
        </w:rPr>
        <w:t>bez PDV-a</w:t>
      </w:r>
      <w:r w:rsidR="00E60D60" w:rsidRPr="0080793F">
        <w:rPr>
          <w:b/>
          <w:sz w:val="22"/>
          <w:szCs w:val="22"/>
          <w:lang w:val="en-US"/>
        </w:rPr>
        <w:t>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Ovlašćujemo</w:t>
      </w:r>
      <w:r w:rsidR="00136C1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96219A" w:rsidRPr="0096001E">
        <w:rPr>
          <w:rFonts w:eastAsiaTheme="minorHAnsi"/>
          <w:b/>
          <w:iCs/>
          <w:color w:val="1A1A1A"/>
          <w:sz w:val="22"/>
          <w:szCs w:val="22"/>
        </w:rPr>
        <w:t xml:space="preserve">GRAD </w:t>
      </w:r>
      <w:r w:rsidR="0075430B">
        <w:rPr>
          <w:rFonts w:eastAsiaTheme="minorHAnsi"/>
          <w:b/>
          <w:iCs/>
          <w:color w:val="1A1A1A"/>
          <w:sz w:val="22"/>
          <w:szCs w:val="22"/>
        </w:rPr>
        <w:t>SOMBOR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,</w:t>
      </w:r>
      <w:r w:rsidR="0075430B" w:rsidRPr="0075430B">
        <w:t xml:space="preserve"> </w:t>
      </w:r>
      <w:r w:rsidR="0075430B" w:rsidRPr="0075430B">
        <w:rPr>
          <w:rFonts w:eastAsiaTheme="minorHAnsi"/>
          <w:color w:val="1A1A1A"/>
          <w:sz w:val="22"/>
          <w:szCs w:val="22"/>
          <w:lang w:val="en-US"/>
        </w:rPr>
        <w:t>Trg cara Uroša 1, 25000 Sombor,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 xml:space="preserve"> kao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Poverioca, da priloženu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hartiju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od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vrednosti – menicu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popuni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i to sa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dospećem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po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viđenju, bezuslovno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neopozivo, bez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protesta</w:t>
      </w:r>
      <w:r w:rsidR="0096219A">
        <w:rPr>
          <w:rFonts w:eastAsiaTheme="minorHAnsi"/>
          <w:color w:val="1A1A1A"/>
          <w:sz w:val="22"/>
          <w:szCs w:val="22"/>
          <w:lang w:val="en-US"/>
        </w:rPr>
        <w:t xml:space="preserve"> i</w:t>
      </w:r>
      <w:r w:rsidR="00A1787B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troškova, vansudski</w:t>
      </w:r>
      <w:r w:rsidR="0096219A">
        <w:rPr>
          <w:rFonts w:eastAsiaTheme="minorHAnsi"/>
          <w:color w:val="1A1A1A"/>
          <w:sz w:val="22"/>
          <w:szCs w:val="22"/>
          <w:lang w:val="en-US"/>
        </w:rPr>
        <w:t xml:space="preserve"> i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inicirana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platu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I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zdavanjem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naloga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naplatu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na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tere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tračuna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Dužnika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kod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poslovne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banke, a u korist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računa</w:t>
      </w:r>
      <w:r w:rsidR="004D291F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F7215C" w:rsidRPr="0080793F">
        <w:rPr>
          <w:rFonts w:eastAsiaTheme="minorHAnsi"/>
          <w:color w:val="1A1A1A"/>
          <w:sz w:val="22"/>
          <w:szCs w:val="22"/>
          <w:lang w:val="en-US"/>
        </w:rPr>
        <w:t>Poverioca.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Ovim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izričito</w:t>
      </w:r>
      <w:r w:rsidR="0075430B">
        <w:rPr>
          <w:rFonts w:eastAsiaTheme="minorHAnsi"/>
          <w:color w:val="1A1A1A"/>
          <w:sz w:val="22"/>
          <w:szCs w:val="22"/>
          <w:lang w:val="en-US"/>
        </w:rPr>
        <w:t xml:space="preserve"> i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bezuslovno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ovlašćujemo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banke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kod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kojih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imamo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račune, da naplatu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izvrše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na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teret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računa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Dužnika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kod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tih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banaka, odnosno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ovlašćujemo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ove</w:t>
      </w:r>
      <w:r w:rsidR="00AC6789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banke da podnete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naloge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naplatu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zavedu u evidenciju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redosleda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čekanja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zvog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eventualnih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nedostataka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sredstava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na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računu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ili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zbog</w:t>
      </w:r>
      <w:r w:rsidR="00A91E60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obaveze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poštovanja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redosleda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naplate, sa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računa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utvrđenog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Zakonom o platnom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prometu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propisima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donetim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na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osnovu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ovog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Zakona, te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istovremeno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izjavljujemo da se odričemo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prava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na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povlačenje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otkazivanje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naloga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naplatu</w:t>
      </w:r>
      <w:r w:rsidR="007215F7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75430B">
        <w:rPr>
          <w:rFonts w:eastAsiaTheme="minorHAnsi"/>
          <w:color w:val="1A1A1A"/>
          <w:sz w:val="22"/>
          <w:szCs w:val="22"/>
          <w:lang w:val="en-US"/>
        </w:rPr>
        <w:t>i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storniranje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zaduženja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po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osnovu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obaveza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I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predmeta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javnog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poziva.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Menica je važećai u slučaju da u toku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trajanja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Ugovora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dođe do: promena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lica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ovlašćenih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zastupanje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preduzeća, lica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ovlašćenih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raspolaganje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sredstvima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sa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računa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Dužnika, promene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pečata, statusnih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promena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kod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Dužnika, osnivanja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novih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pravnih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subjekata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od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strane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Dužnika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drugih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promena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od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značaja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pravni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promet.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Menica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važi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A67EEA" w:rsidRPr="0080793F">
        <w:rPr>
          <w:rFonts w:eastAsiaTheme="minorHAnsi"/>
          <w:color w:val="1A1A1A"/>
          <w:sz w:val="22"/>
          <w:szCs w:val="22"/>
          <w:lang w:val="en-US"/>
        </w:rPr>
        <w:t xml:space="preserve">minimum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30 (trideset) dana</w:t>
      </w:r>
      <w:r w:rsidR="00875755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duže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roka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važnosti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ponude,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nakon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čega je Poverilac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dužan da menicu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menično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ovlašćenje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vrati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Dužniku.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 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  <w:r w:rsidRPr="0080793F">
        <w:rPr>
          <w:rFonts w:eastAsiaTheme="minorHAnsi"/>
          <w:color w:val="1A1A1A"/>
          <w:sz w:val="22"/>
          <w:szCs w:val="22"/>
          <w:lang w:val="en-US"/>
        </w:rPr>
        <w:t>U prilo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gu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dostavljamo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predmetnu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blanko</w:t>
      </w:r>
      <w:r w:rsidRPr="0080793F">
        <w:rPr>
          <w:rFonts w:eastAsiaTheme="minorHAnsi"/>
          <w:color w:val="1A1A1A"/>
          <w:sz w:val="22"/>
          <w:szCs w:val="22"/>
          <w:lang w:val="en-US"/>
        </w:rPr>
        <w:t xml:space="preserve"> solo menicu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I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karton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deponovanih</w:t>
      </w:r>
      <w:r w:rsidR="00091A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Pr="0080793F">
        <w:rPr>
          <w:rFonts w:eastAsiaTheme="minorHAnsi"/>
          <w:color w:val="1A1A1A"/>
          <w:sz w:val="22"/>
          <w:szCs w:val="22"/>
          <w:lang w:val="en-US"/>
        </w:rPr>
        <w:t>potpis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a</w:t>
      </w:r>
      <w:r w:rsidR="00A704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lica</w:t>
      </w:r>
      <w:r w:rsidR="00A704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ovlašćenih</w:t>
      </w:r>
      <w:r w:rsidR="00A704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>za</w:t>
      </w:r>
      <w:r w:rsidR="00A704D3" w:rsidRPr="0080793F">
        <w:rPr>
          <w:rFonts w:eastAsiaTheme="minorHAnsi"/>
          <w:color w:val="1A1A1A"/>
          <w:sz w:val="22"/>
          <w:szCs w:val="22"/>
          <w:lang w:val="en-US"/>
        </w:rPr>
        <w:t xml:space="preserve"> </w:t>
      </w:r>
      <w:r w:rsidR="00DD7C61" w:rsidRPr="0080793F">
        <w:rPr>
          <w:rFonts w:eastAsiaTheme="minorHAnsi"/>
          <w:color w:val="1A1A1A"/>
          <w:sz w:val="22"/>
          <w:szCs w:val="22"/>
          <w:lang w:val="en-US"/>
        </w:rPr>
        <w:t xml:space="preserve">zastupanje, </w:t>
      </w:r>
      <w:r w:rsidR="00DD7C61" w:rsidRPr="0080793F">
        <w:rPr>
          <w:rFonts w:eastAsiaTheme="minorHAnsi"/>
          <w:color w:val="1A1A1A"/>
          <w:sz w:val="22"/>
          <w:szCs w:val="22"/>
        </w:rPr>
        <w:t>kopiju obrasca overenih  potpisa lica ovlašćenih za zastupanje (OP obrazac) i potvrdu banke o prijemu zahteva za registraciju menice (Zahtev za registraciju/brisanje menice, overen od strane banke).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</w:p>
    <w:p w:rsidR="00E92E73" w:rsidRPr="0080793F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2"/>
          <w:szCs w:val="22"/>
          <w:lang w:val="en-US"/>
        </w:rPr>
      </w:pPr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</w:pPr>
      <w:r w:rsidRPr="0080793F">
        <w:rPr>
          <w:rFonts w:eastAsiaTheme="minorHAnsi"/>
          <w:b/>
          <w:bCs/>
          <w:color w:val="1A1A1A"/>
          <w:sz w:val="22"/>
          <w:szCs w:val="22"/>
          <w:lang w:val="en-US"/>
        </w:rPr>
        <w:t>Datum: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[Upisati datum izdavanja]</w:t>
      </w:r>
      <w:r w:rsidRPr="0080793F">
        <w:rPr>
          <w:rFonts w:eastAsiaTheme="minorHAnsi"/>
          <w:i/>
          <w:iCs/>
          <w:color w:val="1A1A1A"/>
          <w:sz w:val="22"/>
          <w:szCs w:val="22"/>
          <w:lang w:val="en-US"/>
        </w:rPr>
        <w:t xml:space="preserve">               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[Potpis</w:t>
      </w:r>
      <w:r w:rsidR="00A704D3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ovlašćenog</w:t>
      </w:r>
      <w:r w:rsidR="00A704D3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lica</w:t>
      </w:r>
      <w:r w:rsidR="00A704D3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I 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overa</w:t>
      </w:r>
      <w:r w:rsidR="00A704D3"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 xml:space="preserve"> </w:t>
      </w:r>
      <w:r w:rsidRPr="0080793F">
        <w:rPr>
          <w:rFonts w:eastAsiaTheme="minorHAnsi"/>
          <w:i/>
          <w:iCs/>
          <w:color w:val="1A1A1A"/>
          <w:sz w:val="22"/>
          <w:szCs w:val="22"/>
          <w:u w:val="single"/>
          <w:lang w:val="en-US"/>
        </w:rPr>
        <w:t>pečatom]</w:t>
      </w:r>
    </w:p>
    <w:p w:rsidR="00F7215C" w:rsidRPr="0080793F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2"/>
          <w:szCs w:val="22"/>
          <w:lang w:val="en-US"/>
        </w:rPr>
      </w:pPr>
    </w:p>
    <w:p w:rsidR="008756DC" w:rsidRPr="0080793F" w:rsidRDefault="008756DC">
      <w:pPr>
        <w:rPr>
          <w:sz w:val="22"/>
          <w:szCs w:val="22"/>
        </w:rPr>
      </w:pPr>
    </w:p>
    <w:sectPr w:rsidR="008756DC" w:rsidRPr="0080793F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38D" w:rsidRDefault="004E438D" w:rsidP="00F7215C">
      <w:r>
        <w:separator/>
      </w:r>
    </w:p>
  </w:endnote>
  <w:endnote w:type="continuationSeparator" w:id="0">
    <w:p w:rsidR="004E438D" w:rsidRDefault="004E438D" w:rsidP="00F7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38D" w:rsidRDefault="004E438D" w:rsidP="00F7215C">
      <w:r>
        <w:separator/>
      </w:r>
    </w:p>
  </w:footnote>
  <w:footnote w:type="continuationSeparator" w:id="0">
    <w:p w:rsidR="004E438D" w:rsidRDefault="004E438D" w:rsidP="00F72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15C"/>
    <w:rsid w:val="00017215"/>
    <w:rsid w:val="00022724"/>
    <w:rsid w:val="00023C6E"/>
    <w:rsid w:val="00045DE6"/>
    <w:rsid w:val="000557E4"/>
    <w:rsid w:val="00091AD3"/>
    <w:rsid w:val="00136C17"/>
    <w:rsid w:val="00200F57"/>
    <w:rsid w:val="002014DB"/>
    <w:rsid w:val="002208C1"/>
    <w:rsid w:val="002F456A"/>
    <w:rsid w:val="00381ECD"/>
    <w:rsid w:val="00411A4B"/>
    <w:rsid w:val="004804DE"/>
    <w:rsid w:val="004C1A1B"/>
    <w:rsid w:val="004D291F"/>
    <w:rsid w:val="004E438D"/>
    <w:rsid w:val="0052403D"/>
    <w:rsid w:val="00536233"/>
    <w:rsid w:val="0059783C"/>
    <w:rsid w:val="00633E52"/>
    <w:rsid w:val="006B3C12"/>
    <w:rsid w:val="006B5A50"/>
    <w:rsid w:val="006E01AF"/>
    <w:rsid w:val="007215F7"/>
    <w:rsid w:val="00724A1A"/>
    <w:rsid w:val="0074041A"/>
    <w:rsid w:val="0075430B"/>
    <w:rsid w:val="007C2065"/>
    <w:rsid w:val="0080793F"/>
    <w:rsid w:val="00816605"/>
    <w:rsid w:val="00830462"/>
    <w:rsid w:val="0085085E"/>
    <w:rsid w:val="008756DC"/>
    <w:rsid w:val="00875755"/>
    <w:rsid w:val="008924B8"/>
    <w:rsid w:val="008B4863"/>
    <w:rsid w:val="008C1467"/>
    <w:rsid w:val="00953AE8"/>
    <w:rsid w:val="0096001E"/>
    <w:rsid w:val="0096219A"/>
    <w:rsid w:val="00991B44"/>
    <w:rsid w:val="009B01B6"/>
    <w:rsid w:val="00A1787B"/>
    <w:rsid w:val="00A412A8"/>
    <w:rsid w:val="00A60BF5"/>
    <w:rsid w:val="00A67EEA"/>
    <w:rsid w:val="00A704D3"/>
    <w:rsid w:val="00A91E60"/>
    <w:rsid w:val="00AB1384"/>
    <w:rsid w:val="00AC6789"/>
    <w:rsid w:val="00B412D6"/>
    <w:rsid w:val="00B54D20"/>
    <w:rsid w:val="00B847E4"/>
    <w:rsid w:val="00B964E0"/>
    <w:rsid w:val="00BB724C"/>
    <w:rsid w:val="00C523A7"/>
    <w:rsid w:val="00C77FEC"/>
    <w:rsid w:val="00D24F2A"/>
    <w:rsid w:val="00D51CB9"/>
    <w:rsid w:val="00D8782E"/>
    <w:rsid w:val="00DD3F49"/>
    <w:rsid w:val="00DD7C61"/>
    <w:rsid w:val="00E27543"/>
    <w:rsid w:val="00E60D60"/>
    <w:rsid w:val="00E92E73"/>
    <w:rsid w:val="00EC0660"/>
    <w:rsid w:val="00F13839"/>
    <w:rsid w:val="00F23996"/>
    <w:rsid w:val="00F72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48B72-9BC1-4C1F-9E43-81A0E884E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Srđan Ković</cp:lastModifiedBy>
  <cp:revision>16</cp:revision>
  <dcterms:created xsi:type="dcterms:W3CDTF">2016-09-09T08:44:00Z</dcterms:created>
  <dcterms:modified xsi:type="dcterms:W3CDTF">2022-05-04T07:33:00Z</dcterms:modified>
</cp:coreProperties>
</file>